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9ED5ED3" w:rsidR="00E33ED3" w:rsidRDefault="005F7B20">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For Immediate Release</w:t>
      </w:r>
    </w:p>
    <w:p w14:paraId="00000005" w14:textId="2E2DC0B6" w:rsidR="00E33ED3" w:rsidRDefault="005F7B20">
      <w:pPr>
        <w:pStyle w:val="Heading1"/>
        <w:jc w:val="center"/>
        <w:rPr>
          <w:b/>
          <w:i/>
        </w:rPr>
      </w:pPr>
      <w:bookmarkStart w:id="0" w:name="_6zsfau2ywf6j" w:colFirst="0" w:colLast="0"/>
      <w:bookmarkEnd w:id="0"/>
      <w:r>
        <w:rPr>
          <w:b/>
          <w:i/>
        </w:rPr>
        <w:t xml:space="preserve">EPS Awarded </w:t>
      </w:r>
      <w:r w:rsidR="00F4515E">
        <w:rPr>
          <w:b/>
          <w:i/>
        </w:rPr>
        <w:t xml:space="preserve">Navy </w:t>
      </w:r>
      <w:r w:rsidR="00AF6244">
        <w:rPr>
          <w:b/>
          <w:i/>
        </w:rPr>
        <w:t>OTA</w:t>
      </w:r>
      <w:r>
        <w:rPr>
          <w:b/>
          <w:i/>
        </w:rPr>
        <w:t xml:space="preserve"> Contract</w:t>
      </w:r>
    </w:p>
    <w:p w14:paraId="3F9AC0AF" w14:textId="77777777" w:rsidR="005F7B20" w:rsidRPr="005F7B20" w:rsidRDefault="005F7B20" w:rsidP="005F7B20"/>
    <w:p w14:paraId="00000006" w14:textId="1F5132DE" w:rsidR="00E33ED3" w:rsidRDefault="005F7B20">
      <w:pPr>
        <w:shd w:val="clear" w:color="auto" w:fill="FFFFFF"/>
        <w:spacing w:before="460" w:after="460" w:line="432" w:lineRule="auto"/>
        <w:rPr>
          <w:sz w:val="21"/>
          <w:szCs w:val="21"/>
        </w:rPr>
      </w:pPr>
      <w:r>
        <w:rPr>
          <w:sz w:val="21"/>
          <w:szCs w:val="21"/>
        </w:rPr>
        <w:t>June. 2</w:t>
      </w:r>
      <w:r w:rsidR="00474438">
        <w:rPr>
          <w:sz w:val="21"/>
          <w:szCs w:val="21"/>
        </w:rPr>
        <w:t>1, 2019</w:t>
      </w:r>
      <w:r>
        <w:rPr>
          <w:sz w:val="21"/>
          <w:szCs w:val="21"/>
        </w:rPr>
        <w:t xml:space="preserve"> (Panama City, FL)</w:t>
      </w:r>
      <w:r w:rsidR="00A53CED">
        <w:rPr>
          <w:sz w:val="21"/>
          <w:szCs w:val="21"/>
        </w:rPr>
        <w:t xml:space="preserve"> </w:t>
      </w:r>
      <w:r>
        <w:rPr>
          <w:sz w:val="21"/>
          <w:szCs w:val="21"/>
        </w:rPr>
        <w:t>- The Naval Surface Warfare Center</w:t>
      </w:r>
      <w:r w:rsidR="00474438">
        <w:rPr>
          <w:sz w:val="21"/>
          <w:szCs w:val="21"/>
        </w:rPr>
        <w:t xml:space="preserve"> </w:t>
      </w:r>
      <w:r w:rsidR="00F4515E">
        <w:rPr>
          <w:sz w:val="21"/>
          <w:szCs w:val="21"/>
        </w:rPr>
        <w:t xml:space="preserve">Panama City </w:t>
      </w:r>
      <w:r w:rsidR="00A53CED">
        <w:rPr>
          <w:sz w:val="21"/>
          <w:szCs w:val="21"/>
        </w:rPr>
        <w:t xml:space="preserve">(Florida) </w:t>
      </w:r>
      <w:r w:rsidR="00EA24FA">
        <w:rPr>
          <w:sz w:val="21"/>
          <w:szCs w:val="21"/>
        </w:rPr>
        <w:t xml:space="preserve">Division </w:t>
      </w:r>
      <w:r w:rsidR="00474438">
        <w:rPr>
          <w:sz w:val="21"/>
          <w:szCs w:val="21"/>
        </w:rPr>
        <w:t>(NSWC</w:t>
      </w:r>
      <w:r w:rsidR="00EA24FA">
        <w:rPr>
          <w:sz w:val="21"/>
          <w:szCs w:val="21"/>
        </w:rPr>
        <w:t xml:space="preserve"> </w:t>
      </w:r>
      <w:r w:rsidR="00F4515E">
        <w:rPr>
          <w:sz w:val="21"/>
          <w:szCs w:val="21"/>
        </w:rPr>
        <w:t>PC</w:t>
      </w:r>
      <w:r w:rsidR="00EA24FA">
        <w:rPr>
          <w:sz w:val="21"/>
          <w:szCs w:val="21"/>
        </w:rPr>
        <w:t>D</w:t>
      </w:r>
      <w:r w:rsidR="00474438">
        <w:rPr>
          <w:sz w:val="21"/>
          <w:szCs w:val="21"/>
        </w:rPr>
        <w:t>) a</w:t>
      </w:r>
      <w:r>
        <w:rPr>
          <w:sz w:val="21"/>
          <w:szCs w:val="21"/>
        </w:rPr>
        <w:t>ward</w:t>
      </w:r>
      <w:r w:rsidR="00A53CED">
        <w:rPr>
          <w:sz w:val="21"/>
          <w:szCs w:val="21"/>
        </w:rPr>
        <w:t xml:space="preserve">ed </w:t>
      </w:r>
      <w:r>
        <w:rPr>
          <w:sz w:val="21"/>
          <w:szCs w:val="21"/>
        </w:rPr>
        <w:t xml:space="preserve">EPS </w:t>
      </w:r>
      <w:r w:rsidR="00AF6244">
        <w:rPr>
          <w:sz w:val="21"/>
          <w:szCs w:val="21"/>
        </w:rPr>
        <w:t xml:space="preserve">Corporation </w:t>
      </w:r>
      <w:proofErr w:type="spellStart"/>
      <w:proofErr w:type="gramStart"/>
      <w:r w:rsidR="00A53CED">
        <w:rPr>
          <w:sz w:val="21"/>
          <w:szCs w:val="21"/>
        </w:rPr>
        <w:t>an</w:t>
      </w:r>
      <w:proofErr w:type="spellEnd"/>
      <w:r w:rsidR="00A53CED">
        <w:rPr>
          <w:sz w:val="21"/>
          <w:szCs w:val="21"/>
        </w:rPr>
        <w:t xml:space="preserve"> </w:t>
      </w:r>
      <w:r>
        <w:rPr>
          <w:sz w:val="21"/>
          <w:szCs w:val="21"/>
        </w:rPr>
        <w:t>Other</w:t>
      </w:r>
      <w:proofErr w:type="gramEnd"/>
      <w:r>
        <w:rPr>
          <w:sz w:val="21"/>
          <w:szCs w:val="21"/>
        </w:rPr>
        <w:t xml:space="preserve"> Transaction A</w:t>
      </w:r>
      <w:r w:rsidR="00474438">
        <w:rPr>
          <w:sz w:val="21"/>
          <w:szCs w:val="21"/>
        </w:rPr>
        <w:t>uthority</w:t>
      </w:r>
      <w:r>
        <w:rPr>
          <w:sz w:val="21"/>
          <w:szCs w:val="21"/>
        </w:rPr>
        <w:t xml:space="preserve"> (OTA) contract.</w:t>
      </w:r>
      <w:r w:rsidR="00F4515E">
        <w:rPr>
          <w:sz w:val="21"/>
          <w:szCs w:val="21"/>
        </w:rPr>
        <w:t xml:space="preserve"> EPS’ OTA contract has a two</w:t>
      </w:r>
      <w:r w:rsidR="00717502">
        <w:rPr>
          <w:sz w:val="21"/>
          <w:szCs w:val="21"/>
        </w:rPr>
        <w:t>-</w:t>
      </w:r>
      <w:r w:rsidR="00F4515E">
        <w:rPr>
          <w:sz w:val="21"/>
          <w:szCs w:val="21"/>
        </w:rPr>
        <w:t>year base period and 2 two</w:t>
      </w:r>
      <w:r w:rsidR="00717502">
        <w:rPr>
          <w:sz w:val="21"/>
          <w:szCs w:val="21"/>
        </w:rPr>
        <w:t>-</w:t>
      </w:r>
      <w:r w:rsidR="00F4515E">
        <w:rPr>
          <w:sz w:val="21"/>
          <w:szCs w:val="21"/>
        </w:rPr>
        <w:t>year option period for a potential of six total years. The contract has a ceiling value of $100M</w:t>
      </w:r>
      <w:r w:rsidR="00717502">
        <w:rPr>
          <w:sz w:val="21"/>
          <w:szCs w:val="21"/>
        </w:rPr>
        <w:t>.</w:t>
      </w:r>
    </w:p>
    <w:p w14:paraId="2413DBEB" w14:textId="082B0A69" w:rsidR="00741339" w:rsidRDefault="004F7138">
      <w:pPr>
        <w:shd w:val="clear" w:color="auto" w:fill="FFFFFF"/>
        <w:spacing w:before="460" w:after="460" w:line="432" w:lineRule="auto"/>
        <w:rPr>
          <w:sz w:val="21"/>
          <w:szCs w:val="21"/>
        </w:rPr>
      </w:pPr>
      <w:r>
        <w:rPr>
          <w:sz w:val="21"/>
          <w:szCs w:val="21"/>
        </w:rPr>
        <w:t xml:space="preserve">This OTA contract establishes an </w:t>
      </w:r>
      <w:r w:rsidR="00F4515E">
        <w:rPr>
          <w:sz w:val="21"/>
          <w:szCs w:val="21"/>
        </w:rPr>
        <w:t>a</w:t>
      </w:r>
      <w:r>
        <w:rPr>
          <w:sz w:val="21"/>
          <w:szCs w:val="21"/>
        </w:rPr>
        <w:t xml:space="preserve">greement between EPS Corporation and the </w:t>
      </w:r>
      <w:r w:rsidR="00F4515E">
        <w:rPr>
          <w:sz w:val="21"/>
          <w:szCs w:val="21"/>
        </w:rPr>
        <w:t xml:space="preserve">Navy </w:t>
      </w:r>
      <w:r w:rsidR="004F34EC">
        <w:rPr>
          <w:sz w:val="21"/>
          <w:szCs w:val="21"/>
        </w:rPr>
        <w:t xml:space="preserve">to </w:t>
      </w:r>
      <w:r w:rsidR="005F7B20">
        <w:rPr>
          <w:sz w:val="21"/>
          <w:szCs w:val="21"/>
        </w:rPr>
        <w:t xml:space="preserve">seek innovative technology solutions to address current and future systems in the expeditionary warfare (EXW) environment to include operating in the Littorals, or near coastal environment, that extends from the deep ocean into and including land.  The OTA contract allows the </w:t>
      </w:r>
      <w:r w:rsidR="00793209">
        <w:rPr>
          <w:sz w:val="21"/>
          <w:szCs w:val="21"/>
        </w:rPr>
        <w:t>Navy to</w:t>
      </w:r>
      <w:bookmarkStart w:id="1" w:name="_GoBack"/>
      <w:bookmarkEnd w:id="1"/>
      <w:r w:rsidR="005F7B20">
        <w:rPr>
          <w:sz w:val="21"/>
          <w:szCs w:val="21"/>
        </w:rPr>
        <w:t xml:space="preserve"> carry out prototype projects that are directly relevant to improving the mission effectiveness of military personnel and the supporting platforms, systems, components or material proposed to be developed by the </w:t>
      </w:r>
      <w:r w:rsidR="00F4515E">
        <w:rPr>
          <w:sz w:val="21"/>
          <w:szCs w:val="21"/>
        </w:rPr>
        <w:t>Navy</w:t>
      </w:r>
      <w:r w:rsidR="005F7B20">
        <w:rPr>
          <w:sz w:val="21"/>
          <w:szCs w:val="21"/>
        </w:rPr>
        <w:t xml:space="preserve">. </w:t>
      </w:r>
      <w:r w:rsidR="00B46610">
        <w:rPr>
          <w:sz w:val="21"/>
          <w:szCs w:val="21"/>
        </w:rPr>
        <w:t>“</w:t>
      </w:r>
      <w:r w:rsidR="00B46610" w:rsidRPr="00B46610">
        <w:rPr>
          <w:sz w:val="21"/>
          <w:szCs w:val="21"/>
        </w:rPr>
        <w:t xml:space="preserve">We are looking forward to providing NSWC PCD and others with innovative solutions and working to provide rapid prototyping solutions to our </w:t>
      </w:r>
      <w:r w:rsidR="00B46610">
        <w:rPr>
          <w:sz w:val="21"/>
          <w:szCs w:val="21"/>
        </w:rPr>
        <w:t xml:space="preserve">Navy </w:t>
      </w:r>
      <w:r w:rsidR="00B46610" w:rsidRPr="00B46610">
        <w:rPr>
          <w:sz w:val="21"/>
          <w:szCs w:val="21"/>
        </w:rPr>
        <w:t>customer</w:t>
      </w:r>
      <w:r w:rsidR="00B46610">
        <w:rPr>
          <w:sz w:val="21"/>
          <w:szCs w:val="21"/>
        </w:rPr>
        <w:t>s</w:t>
      </w:r>
      <w:r w:rsidR="007D5B49">
        <w:rPr>
          <w:sz w:val="21"/>
          <w:szCs w:val="21"/>
        </w:rPr>
        <w:t xml:space="preserve">,” said Allen Armstrong, </w:t>
      </w:r>
      <w:r w:rsidR="00741339">
        <w:rPr>
          <w:sz w:val="21"/>
          <w:szCs w:val="21"/>
        </w:rPr>
        <w:t>EPS Corporation’s Chief Technology Officer and VP/General Manager of the EPS Mission Support Services division</w:t>
      </w:r>
      <w:r w:rsidR="007D5B49">
        <w:rPr>
          <w:sz w:val="21"/>
          <w:szCs w:val="21"/>
        </w:rPr>
        <w:t>.</w:t>
      </w:r>
      <w:r w:rsidR="00741339">
        <w:rPr>
          <w:sz w:val="21"/>
          <w:szCs w:val="21"/>
        </w:rPr>
        <w:t xml:space="preserve"> </w:t>
      </w:r>
    </w:p>
    <w:p w14:paraId="00000009" w14:textId="4A5AAC4F" w:rsidR="00E33ED3" w:rsidRDefault="00717502">
      <w:pPr>
        <w:shd w:val="clear" w:color="auto" w:fill="FFFFFF"/>
        <w:spacing w:before="460" w:after="460" w:line="432" w:lineRule="auto"/>
        <w:rPr>
          <w:sz w:val="21"/>
          <w:szCs w:val="21"/>
        </w:rPr>
      </w:pPr>
      <w:r>
        <w:rPr>
          <w:sz w:val="21"/>
          <w:szCs w:val="21"/>
        </w:rPr>
        <w:t xml:space="preserve">EPS has assembled a multi-party team of </w:t>
      </w:r>
      <w:r w:rsidR="00741339">
        <w:rPr>
          <w:sz w:val="21"/>
          <w:szCs w:val="21"/>
        </w:rPr>
        <w:t xml:space="preserve">innovative </w:t>
      </w:r>
      <w:r>
        <w:rPr>
          <w:sz w:val="21"/>
          <w:szCs w:val="21"/>
        </w:rPr>
        <w:t>companies and educational institutions to develop and perform the prototype projects identified by the Navy.</w:t>
      </w:r>
      <w:r w:rsidR="00741339">
        <w:rPr>
          <w:sz w:val="21"/>
          <w:szCs w:val="21"/>
        </w:rPr>
        <w:t xml:space="preserve"> </w:t>
      </w:r>
      <w:r w:rsidR="005F7B20">
        <w:rPr>
          <w:sz w:val="21"/>
          <w:szCs w:val="21"/>
          <w:highlight w:val="white"/>
        </w:rPr>
        <w:t xml:space="preserve">EPS is dedicated to identifying </w:t>
      </w:r>
      <w:r w:rsidR="00F4515E">
        <w:rPr>
          <w:sz w:val="21"/>
          <w:szCs w:val="21"/>
          <w:highlight w:val="white"/>
        </w:rPr>
        <w:t xml:space="preserve">additional </w:t>
      </w:r>
      <w:r w:rsidR="005F7B20">
        <w:rPr>
          <w:sz w:val="21"/>
          <w:szCs w:val="21"/>
          <w:highlight w:val="white"/>
        </w:rPr>
        <w:t xml:space="preserve">teaming partners who share our ideals and dedication to </w:t>
      </w:r>
      <w:r>
        <w:rPr>
          <w:sz w:val="21"/>
          <w:szCs w:val="21"/>
          <w:highlight w:val="white"/>
        </w:rPr>
        <w:t xml:space="preserve">innovation and </w:t>
      </w:r>
      <w:r w:rsidR="005F7B20">
        <w:rPr>
          <w:sz w:val="21"/>
          <w:szCs w:val="21"/>
          <w:highlight w:val="white"/>
        </w:rPr>
        <w:t xml:space="preserve">customer service. If you are a firm interested in subcontracting opportunities with EPS under OTA, please complete the request for additional information by </w:t>
      </w:r>
      <w:hyperlink r:id="rId4">
        <w:r w:rsidR="005F7B20">
          <w:rPr>
            <w:color w:val="1B2573"/>
            <w:sz w:val="21"/>
            <w:szCs w:val="21"/>
            <w:highlight w:val="white"/>
            <w:u w:val="single"/>
          </w:rPr>
          <w:t>clicking here</w:t>
        </w:r>
      </w:hyperlink>
      <w:r w:rsidR="005F7B20">
        <w:rPr>
          <w:sz w:val="21"/>
          <w:szCs w:val="21"/>
          <w:highlight w:val="white"/>
        </w:rPr>
        <w:t>. Specific subcontracting opportunities will be defined by individual task orders.</w:t>
      </w:r>
    </w:p>
    <w:p w14:paraId="0000000A" w14:textId="2D638D41" w:rsidR="00E33ED3" w:rsidRDefault="005F7B20">
      <w:pPr>
        <w:shd w:val="clear" w:color="auto" w:fill="FFFFFF"/>
        <w:spacing w:before="460" w:after="460" w:line="432" w:lineRule="auto"/>
        <w:rPr>
          <w:sz w:val="21"/>
          <w:szCs w:val="21"/>
        </w:rPr>
      </w:pPr>
      <w:r>
        <w:rPr>
          <w:sz w:val="21"/>
          <w:szCs w:val="21"/>
        </w:rPr>
        <w:t>To keep up with this information, follow</w:t>
      </w:r>
      <w:r w:rsidR="00AF6244">
        <w:rPr>
          <w:sz w:val="21"/>
          <w:szCs w:val="21"/>
        </w:rPr>
        <w:t xml:space="preserve"> us</w:t>
      </w:r>
      <w:r>
        <w:rPr>
          <w:sz w:val="21"/>
          <w:szCs w:val="21"/>
        </w:rPr>
        <w:t xml:space="preserve"> @</w:t>
      </w:r>
      <w:proofErr w:type="spellStart"/>
      <w:r>
        <w:rPr>
          <w:sz w:val="21"/>
          <w:szCs w:val="21"/>
        </w:rPr>
        <w:t>EPS_Corporation</w:t>
      </w:r>
      <w:proofErr w:type="spellEnd"/>
      <w:r>
        <w:rPr>
          <w:sz w:val="21"/>
          <w:szCs w:val="21"/>
        </w:rPr>
        <w:t xml:space="preserve"> on twitter</w:t>
      </w:r>
    </w:p>
    <w:sectPr w:rsidR="00E33E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D3"/>
    <w:rsid w:val="00474438"/>
    <w:rsid w:val="004F34EC"/>
    <w:rsid w:val="004F7138"/>
    <w:rsid w:val="005F7B20"/>
    <w:rsid w:val="00717502"/>
    <w:rsid w:val="00741339"/>
    <w:rsid w:val="00793209"/>
    <w:rsid w:val="007D5B49"/>
    <w:rsid w:val="00A53CED"/>
    <w:rsid w:val="00AF6244"/>
    <w:rsid w:val="00B46610"/>
    <w:rsid w:val="00E33ED3"/>
    <w:rsid w:val="00EA24FA"/>
    <w:rsid w:val="00F4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8A6C"/>
  <w15:docId w15:val="{8F664863-D703-482F-924E-DF0CEDAA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Default">
    <w:name w:val="Default"/>
    <w:rsid w:val="00474438"/>
    <w:pPr>
      <w:autoSpaceDE w:val="0"/>
      <w:autoSpaceDN w:val="0"/>
      <w:adjustRightInd w:val="0"/>
      <w:spacing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scorp.com/contac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Musorrafiti, Toni</dc:creator>
  <cp:lastModifiedBy>Musorrafiti, Toni</cp:lastModifiedBy>
  <cp:revision>2</cp:revision>
  <dcterms:created xsi:type="dcterms:W3CDTF">2019-07-02T13:30:00Z</dcterms:created>
  <dcterms:modified xsi:type="dcterms:W3CDTF">2019-07-02T13:30:00Z</dcterms:modified>
</cp:coreProperties>
</file>